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b27930c8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44521d967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7f2aa3e6406a" /><Relationship Type="http://schemas.openxmlformats.org/officeDocument/2006/relationships/numbering" Target="/word/numbering.xml" Id="R39f01d97725b40db" /><Relationship Type="http://schemas.openxmlformats.org/officeDocument/2006/relationships/settings" Target="/word/settings.xml" Id="Re5104724b4114882" /><Relationship Type="http://schemas.openxmlformats.org/officeDocument/2006/relationships/image" Target="/word/media/442f556e-0076-4d54-9068-3bdd0f6137a3.png" Id="Rcde44521d9674e96" /></Relationships>
</file>