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1da1b163b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20b4514d6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Gallina,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1c25f3c2b44e6" /><Relationship Type="http://schemas.openxmlformats.org/officeDocument/2006/relationships/numbering" Target="/word/numbering.xml" Id="R887004bfb6844457" /><Relationship Type="http://schemas.openxmlformats.org/officeDocument/2006/relationships/settings" Target="/word/settings.xml" Id="Rf5f997ef438b4eb2" /><Relationship Type="http://schemas.openxmlformats.org/officeDocument/2006/relationships/image" Target="/word/media/086974f6-a370-4e2f-9b90-4460e5127832.png" Id="Rd9520b4514d64ace" /></Relationships>
</file>