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f953f3c76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b5daec958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Gapgalleon,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e4748ad5a4c4f" /><Relationship Type="http://schemas.openxmlformats.org/officeDocument/2006/relationships/numbering" Target="/word/numbering.xml" Id="Rfc9e2175455b450c" /><Relationship Type="http://schemas.openxmlformats.org/officeDocument/2006/relationships/settings" Target="/word/settings.xml" Id="R45b5f393f30d479e" /><Relationship Type="http://schemas.openxmlformats.org/officeDocument/2006/relationships/image" Target="/word/media/3a0230e4-a2ba-4ceb-ae22-b23d2ceddafc.png" Id="R5b6b5daec9584a4a" /></Relationships>
</file>