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a5a059c8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54295f25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1a5e5c9d43de" /><Relationship Type="http://schemas.openxmlformats.org/officeDocument/2006/relationships/numbering" Target="/word/numbering.xml" Id="R6108ce3c4c064197" /><Relationship Type="http://schemas.openxmlformats.org/officeDocument/2006/relationships/settings" Target="/word/settings.xml" Id="R5724d06181a64576" /><Relationship Type="http://schemas.openxmlformats.org/officeDocument/2006/relationships/image" Target="/word/media/11590586-fe1b-4f63-88a3-a267de3f4f11.png" Id="R30c54295f25046f9" /></Relationships>
</file>