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da1628a5f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58fb8504c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 Lot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409ab5ec54404" /><Relationship Type="http://schemas.openxmlformats.org/officeDocument/2006/relationships/numbering" Target="/word/numbering.xml" Id="R860d51c14cca4bec" /><Relationship Type="http://schemas.openxmlformats.org/officeDocument/2006/relationships/settings" Target="/word/settings.xml" Id="Rc7b6a1f2a5d54bfb" /><Relationship Type="http://schemas.openxmlformats.org/officeDocument/2006/relationships/image" Target="/word/media/e81bfbe1-efcc-4765-bb33-18eeaac4e69f.png" Id="R2a758fb8504c4e7f" /></Relationships>
</file>