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2b2d51801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7d478b4c1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Garners Quarter,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f2c7cd3cf4ed5" /><Relationship Type="http://schemas.openxmlformats.org/officeDocument/2006/relationships/numbering" Target="/word/numbering.xml" Id="R853a1631d5c14976" /><Relationship Type="http://schemas.openxmlformats.org/officeDocument/2006/relationships/settings" Target="/word/settings.xml" Id="R58df08fb28a7410b" /><Relationship Type="http://schemas.openxmlformats.org/officeDocument/2006/relationships/image" Target="/word/media/2e5e0f22-f67c-4979-9ba9-e27f25994f93.png" Id="Rd767d478b4c14a34" /></Relationships>
</file>