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39407fba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41a4e965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Garton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f56cc4934cad" /><Relationship Type="http://schemas.openxmlformats.org/officeDocument/2006/relationships/numbering" Target="/word/numbering.xml" Id="R700746677cd44441" /><Relationship Type="http://schemas.openxmlformats.org/officeDocument/2006/relationships/settings" Target="/word/settings.xml" Id="R01c1c76f77424a36" /><Relationship Type="http://schemas.openxmlformats.org/officeDocument/2006/relationships/image" Target="/word/media/4a3ac4b9-f018-4c23-a3f5-abbe3d6b3a26.png" Id="Reb2c41a4e965490c" /></Relationships>
</file>