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ecf21dae9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cf26e743e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Garysburg,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159f824d34b78" /><Relationship Type="http://schemas.openxmlformats.org/officeDocument/2006/relationships/numbering" Target="/word/numbering.xml" Id="R0aad909c7fad4359" /><Relationship Type="http://schemas.openxmlformats.org/officeDocument/2006/relationships/settings" Target="/word/settings.xml" Id="R99860049c7c8415f" /><Relationship Type="http://schemas.openxmlformats.org/officeDocument/2006/relationships/image" Target="/word/media/fa916280-c8e6-4c40-be6a-360ece77fa84.png" Id="R80ccf26e743e4a3b" /></Relationships>
</file>