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b4569e1c8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ccfeb7acc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Gatton 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4755f99ab481a" /><Relationship Type="http://schemas.openxmlformats.org/officeDocument/2006/relationships/numbering" Target="/word/numbering.xml" Id="Rf3bdad3111694ffd" /><Relationship Type="http://schemas.openxmlformats.org/officeDocument/2006/relationships/settings" Target="/word/settings.xml" Id="Rbea4f4bc53414ca4" /><Relationship Type="http://schemas.openxmlformats.org/officeDocument/2006/relationships/image" Target="/word/media/7363aa85-567c-4c94-8b14-ef119eaf5ac5.png" Id="R70cccfeb7acc4eef" /></Relationships>
</file>