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ca5152693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acd18f78f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1a8242b1a42f2" /><Relationship Type="http://schemas.openxmlformats.org/officeDocument/2006/relationships/numbering" Target="/word/numbering.xml" Id="Rc983d2072d774adc" /><Relationship Type="http://schemas.openxmlformats.org/officeDocument/2006/relationships/settings" Target="/word/settings.xml" Id="R162cab05c8a643c6" /><Relationship Type="http://schemas.openxmlformats.org/officeDocument/2006/relationships/image" Target="/word/media/596307b6-78ec-4900-bb70-cb2a84c24589.png" Id="R95aacd18f78f4697" /></Relationships>
</file>