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c495e2653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ca5383c24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Gayly,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a2827c4bd466f" /><Relationship Type="http://schemas.openxmlformats.org/officeDocument/2006/relationships/numbering" Target="/word/numbering.xml" Id="R21d63ba713984fce" /><Relationship Type="http://schemas.openxmlformats.org/officeDocument/2006/relationships/settings" Target="/word/settings.xml" Id="Rdb40b52788214279" /><Relationship Type="http://schemas.openxmlformats.org/officeDocument/2006/relationships/image" Target="/word/media/d4fce6d4-415d-454c-add6-c589efe1a0f5.png" Id="R431ca5383c244122" /></Relationships>
</file>