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eba3a5178e49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c7a283cad5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Gerard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02b15fc47f4e9c" /><Relationship Type="http://schemas.openxmlformats.org/officeDocument/2006/relationships/numbering" Target="/word/numbering.xml" Id="Ra109a49eb4a144b2" /><Relationship Type="http://schemas.openxmlformats.org/officeDocument/2006/relationships/settings" Target="/word/settings.xml" Id="R89669da1b40049c5" /><Relationship Type="http://schemas.openxmlformats.org/officeDocument/2006/relationships/image" Target="/word/media/411c0d8e-bea2-4350-b529-000a9c88fb62.png" Id="Ra5c7a283cad5427f" /></Relationships>
</file>