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11f570d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f563eafc8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Gerlach-Empire,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503bc2dd4e98" /><Relationship Type="http://schemas.openxmlformats.org/officeDocument/2006/relationships/numbering" Target="/word/numbering.xml" Id="Re42c684a702b4484" /><Relationship Type="http://schemas.openxmlformats.org/officeDocument/2006/relationships/settings" Target="/word/settings.xml" Id="Rd7dac4548c1f4a03" /><Relationship Type="http://schemas.openxmlformats.org/officeDocument/2006/relationships/image" Target="/word/media/fd02a603-4573-4c22-810b-3ec3c12dc1de.png" Id="R5e5f563eafc84d6c" /></Relationships>
</file>