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433b302ce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0cfaf80c0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Germantown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4ec500cc4504" /><Relationship Type="http://schemas.openxmlformats.org/officeDocument/2006/relationships/numbering" Target="/word/numbering.xml" Id="Re16064f38da54ec2" /><Relationship Type="http://schemas.openxmlformats.org/officeDocument/2006/relationships/settings" Target="/word/settings.xml" Id="Rbb8955565d474d2d" /><Relationship Type="http://schemas.openxmlformats.org/officeDocument/2006/relationships/image" Target="/word/media/309009da-b390-44bb-9fd6-89883ce1a78e.png" Id="Ra640cfaf80c047fd" /></Relationships>
</file>