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caed4acfa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c9f4f2dbb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Giard Station,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0e5ecd5e84703" /><Relationship Type="http://schemas.openxmlformats.org/officeDocument/2006/relationships/numbering" Target="/word/numbering.xml" Id="R884c6c852fe84257" /><Relationship Type="http://schemas.openxmlformats.org/officeDocument/2006/relationships/settings" Target="/word/settings.xml" Id="Rf763bd81e1664cbd" /><Relationship Type="http://schemas.openxmlformats.org/officeDocument/2006/relationships/image" Target="/word/media/3b81a88a-fa0a-4e3c-b7c4-ef84a7cea309.png" Id="Rb3ac9f4f2dbb49ed" /></Relationships>
</file>