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cb422dbe5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ae8a67a18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Gibisonville,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6dd1de2694784" /><Relationship Type="http://schemas.openxmlformats.org/officeDocument/2006/relationships/numbering" Target="/word/numbering.xml" Id="R8dcc32a245874446" /><Relationship Type="http://schemas.openxmlformats.org/officeDocument/2006/relationships/settings" Target="/word/settings.xml" Id="Ref6645b2743b4562" /><Relationship Type="http://schemas.openxmlformats.org/officeDocument/2006/relationships/image" Target="/word/media/3dec7b16-ba0c-4254-bec9-c6ac348867bc.png" Id="R2efae8a67a184690" /></Relationships>
</file>