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f5a4bcba0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339159528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Gilletts,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5d215e4fe4d7b" /><Relationship Type="http://schemas.openxmlformats.org/officeDocument/2006/relationships/numbering" Target="/word/numbering.xml" Id="Ra525d4386ce144dc" /><Relationship Type="http://schemas.openxmlformats.org/officeDocument/2006/relationships/settings" Target="/word/settings.xml" Id="R4c2e7371df1e4166" /><Relationship Type="http://schemas.openxmlformats.org/officeDocument/2006/relationships/image" Target="/word/media/30fa6ecd-26ee-48f7-a7c6-a3939704029a.png" Id="R0e23391595284f61" /></Relationships>
</file>