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2651b53ef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f4a6d1a21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bc820c9e64668" /><Relationship Type="http://schemas.openxmlformats.org/officeDocument/2006/relationships/numbering" Target="/word/numbering.xml" Id="R7a2bc7e283fc462c" /><Relationship Type="http://schemas.openxmlformats.org/officeDocument/2006/relationships/settings" Target="/word/settings.xml" Id="Re7e832dab5a247bb" /><Relationship Type="http://schemas.openxmlformats.org/officeDocument/2006/relationships/image" Target="/word/media/98f5c3b3-ee60-426f-8bbe-3483787546f1.png" Id="Rbf1f4a6d1a214a2d" /></Relationships>
</file>