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c4c6a69c6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2fe77afff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Givens,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dbea5ae4e4e5d" /><Relationship Type="http://schemas.openxmlformats.org/officeDocument/2006/relationships/numbering" Target="/word/numbering.xml" Id="R91594b76cd544868" /><Relationship Type="http://schemas.openxmlformats.org/officeDocument/2006/relationships/settings" Target="/word/settings.xml" Id="R11d0b3ba158e4d90" /><Relationship Type="http://schemas.openxmlformats.org/officeDocument/2006/relationships/image" Target="/word/media/41f1bdc7-69f2-4067-a706-2ff52e746aef.png" Id="Ra012fe77afff4a70" /></Relationships>
</file>