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2cf250c9746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9e825d3af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 Farms,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2b630c1e5456f" /><Relationship Type="http://schemas.openxmlformats.org/officeDocument/2006/relationships/numbering" Target="/word/numbering.xml" Id="R34904189f6ed406c" /><Relationship Type="http://schemas.openxmlformats.org/officeDocument/2006/relationships/settings" Target="/word/settings.xml" Id="R8604c9b64254409b" /><Relationship Type="http://schemas.openxmlformats.org/officeDocument/2006/relationships/image" Target="/word/media/a3c1e682-1e9f-4a32-a2c3-80e6957b4820.png" Id="R8cd9e825d3af4d97" /></Relationships>
</file>