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9163a762f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32bb3dd1f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Allan,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a957d26d54be3" /><Relationship Type="http://schemas.openxmlformats.org/officeDocument/2006/relationships/numbering" Target="/word/numbering.xml" Id="Rf300f84d18374c62" /><Relationship Type="http://schemas.openxmlformats.org/officeDocument/2006/relationships/settings" Target="/word/settings.xml" Id="Rf9d7b070c704419c" /><Relationship Type="http://schemas.openxmlformats.org/officeDocument/2006/relationships/image" Target="/word/media/efe5303a-b205-4e13-aab9-88392c4dc522.png" Id="R5be32bb3dd1f44a7" /></Relationships>
</file>