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a51e9b8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7e871de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Forney,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1b29e63740e7" /><Relationship Type="http://schemas.openxmlformats.org/officeDocument/2006/relationships/numbering" Target="/word/numbering.xml" Id="R98a847bcb3084cf4" /><Relationship Type="http://schemas.openxmlformats.org/officeDocument/2006/relationships/settings" Target="/word/settings.xml" Id="R6635d2cfcc684f83" /><Relationship Type="http://schemas.openxmlformats.org/officeDocument/2006/relationships/image" Target="/word/media/c59f87f5-884e-40c7-ae14-d1ebce7a4e03.png" Id="R8d237e871de346a6" /></Relationships>
</file>