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c03cb59b5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6101068a7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Mawr,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a2eb4cfc4b54" /><Relationship Type="http://schemas.openxmlformats.org/officeDocument/2006/relationships/numbering" Target="/word/numbering.xml" Id="Ra3d74a0f5a1942d4" /><Relationship Type="http://schemas.openxmlformats.org/officeDocument/2006/relationships/settings" Target="/word/settings.xml" Id="R48f2d93e85504a07" /><Relationship Type="http://schemas.openxmlformats.org/officeDocument/2006/relationships/image" Target="/word/media/505b9e12-6fc2-451f-b56b-ca64b4e65bb7.png" Id="R61d6101068a74f13" /></Relationships>
</file>