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49ae75db2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d31d496ad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Richey,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fdb55e8984048" /><Relationship Type="http://schemas.openxmlformats.org/officeDocument/2006/relationships/numbering" Target="/word/numbering.xml" Id="Rdb40744e9f97436e" /><Relationship Type="http://schemas.openxmlformats.org/officeDocument/2006/relationships/settings" Target="/word/settings.xml" Id="R7dc7aa6d86384ff2" /><Relationship Type="http://schemas.openxmlformats.org/officeDocument/2006/relationships/image" Target="/word/media/c2559fd0-13fb-46ab-bc7f-c8a3687ac43e.png" Id="R960d31d496ad41e6" /></Relationships>
</file>