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b2b194cb2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9412aeb73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Roy,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bc06462e04851" /><Relationship Type="http://schemas.openxmlformats.org/officeDocument/2006/relationships/numbering" Target="/word/numbering.xml" Id="R36d90f69c36f47b5" /><Relationship Type="http://schemas.openxmlformats.org/officeDocument/2006/relationships/settings" Target="/word/settings.xml" Id="Rbc51d0256b924aa8" /><Relationship Type="http://schemas.openxmlformats.org/officeDocument/2006/relationships/image" Target="/word/media/69edbd40-fad2-4218-84ad-e1d665bf3d5c.png" Id="R94e9412aeb73426a" /></Relationships>
</file>