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2576f449c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e4caf33bd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c4f58414041f0" /><Relationship Type="http://schemas.openxmlformats.org/officeDocument/2006/relationships/numbering" Target="/word/numbering.xml" Id="Rc5cbb9c667414048" /><Relationship Type="http://schemas.openxmlformats.org/officeDocument/2006/relationships/settings" Target="/word/settings.xml" Id="R62d8cae28f2f4b2e" /><Relationship Type="http://schemas.openxmlformats.org/officeDocument/2006/relationships/image" Target="/word/media/5fe14307-b969-43de-8e60-bd09c50b3582.png" Id="Rfcbe4caf33bd4a27" /></Relationships>
</file>