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f93c253b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21a00a3f7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Gleneagles,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2791530444c4f" /><Relationship Type="http://schemas.openxmlformats.org/officeDocument/2006/relationships/numbering" Target="/word/numbering.xml" Id="R9437504fa6d3483a" /><Relationship Type="http://schemas.openxmlformats.org/officeDocument/2006/relationships/settings" Target="/word/settings.xml" Id="R2c671e5163b348bc" /><Relationship Type="http://schemas.openxmlformats.org/officeDocument/2006/relationships/image" Target="/word/media/64abca06-fd46-422a-b3fa-ce9c735820f3.png" Id="R2e921a00a3f74a47" /></Relationships>
</file>