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50e267429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98620ca0d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Glengarry,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99a8329c54ca2" /><Relationship Type="http://schemas.openxmlformats.org/officeDocument/2006/relationships/numbering" Target="/word/numbering.xml" Id="R5b15e5405829454e" /><Relationship Type="http://schemas.openxmlformats.org/officeDocument/2006/relationships/settings" Target="/word/settings.xml" Id="R7c8174ecb3114176" /><Relationship Type="http://schemas.openxmlformats.org/officeDocument/2006/relationships/image" Target="/word/media/5ae73662-4a82-45fa-b034-fed1f829733c.png" Id="Ra8998620ca0d45c2" /></Relationships>
</file>