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54420b7d6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df2cc7f1d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Glengary Highlands,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24b1cb11e04b81" /><Relationship Type="http://schemas.openxmlformats.org/officeDocument/2006/relationships/numbering" Target="/word/numbering.xml" Id="R77af55ed278d4ecf" /><Relationship Type="http://schemas.openxmlformats.org/officeDocument/2006/relationships/settings" Target="/word/settings.xml" Id="R87cbf6bfcedb465b" /><Relationship Type="http://schemas.openxmlformats.org/officeDocument/2006/relationships/image" Target="/word/media/fb179c01-c4a0-4414-b877-d83467b84a45.png" Id="R3a3df2cc7f1d42ba" /></Relationships>
</file>