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f89b4989a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d3b2e9b8a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Glenmoor Country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3a837b7eb4684" /><Relationship Type="http://schemas.openxmlformats.org/officeDocument/2006/relationships/numbering" Target="/word/numbering.xml" Id="R27cb769022eb4b65" /><Relationship Type="http://schemas.openxmlformats.org/officeDocument/2006/relationships/settings" Target="/word/settings.xml" Id="Rf60178a54ebb4489" /><Relationship Type="http://schemas.openxmlformats.org/officeDocument/2006/relationships/image" Target="/word/media/bf47ab24-dac2-4560-a1a0-5e8082339118.png" Id="Rb83d3b2e9b8a448c" /></Relationships>
</file>