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dde4abab0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8735f71a0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Glenoaks Country,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b0a1b9b27454a" /><Relationship Type="http://schemas.openxmlformats.org/officeDocument/2006/relationships/numbering" Target="/word/numbering.xml" Id="R10ae56b9b4b9457e" /><Relationship Type="http://schemas.openxmlformats.org/officeDocument/2006/relationships/settings" Target="/word/settings.xml" Id="Rf9273241504b49e4" /><Relationship Type="http://schemas.openxmlformats.org/officeDocument/2006/relationships/image" Target="/word/media/bb2714d3-8959-4e52-b16f-58c1e22481cb.png" Id="R7bf8735f71a04a5b" /></Relationships>
</file>