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4e796a779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4fbb5d33c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Gloyd,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fbe1dc6884a2a" /><Relationship Type="http://schemas.openxmlformats.org/officeDocument/2006/relationships/numbering" Target="/word/numbering.xml" Id="R91bfd48d789f478e" /><Relationship Type="http://schemas.openxmlformats.org/officeDocument/2006/relationships/settings" Target="/word/settings.xml" Id="R70ac258d265746f5" /><Relationship Type="http://schemas.openxmlformats.org/officeDocument/2006/relationships/image" Target="/word/media/04828ec5-ad5c-462f-8e19-ded834db2f8a.png" Id="R0aa4fbb5d33c4d57" /></Relationships>
</file>