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2822d3151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b316b512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Mine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529a7703c4de0" /><Relationship Type="http://schemas.openxmlformats.org/officeDocument/2006/relationships/numbering" Target="/word/numbering.xml" Id="Ra21c5936280045ef" /><Relationship Type="http://schemas.openxmlformats.org/officeDocument/2006/relationships/settings" Target="/word/settings.xml" Id="Rfcf89fae79154afa" /><Relationship Type="http://schemas.openxmlformats.org/officeDocument/2006/relationships/image" Target="/word/media/8db416f1-1ecc-43d5-8763-1b57b66b9838.png" Id="R9a93b316b5124b8d" /></Relationships>
</file>