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f8f9daf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e5e6841c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Quartz,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e55f41e274323" /><Relationship Type="http://schemas.openxmlformats.org/officeDocument/2006/relationships/numbering" Target="/word/numbering.xml" Id="R59e5403e9b894cd2" /><Relationship Type="http://schemas.openxmlformats.org/officeDocument/2006/relationships/settings" Target="/word/settings.xml" Id="R3842e079241244ff" /><Relationship Type="http://schemas.openxmlformats.org/officeDocument/2006/relationships/image" Target="/word/media/b83e9188-f46c-473c-a74a-1242b293e4bf.png" Id="R7e1ce5e6841c4d4a" /></Relationships>
</file>