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c6411ef0b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25dbfbb4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c3579200c4b85" /><Relationship Type="http://schemas.openxmlformats.org/officeDocument/2006/relationships/numbering" Target="/word/numbering.xml" Id="Rfba01863b4284737" /><Relationship Type="http://schemas.openxmlformats.org/officeDocument/2006/relationships/settings" Target="/word/settings.xml" Id="R348268f2fd564ff9" /><Relationship Type="http://schemas.openxmlformats.org/officeDocument/2006/relationships/image" Target="/word/media/a5eadf00-15cf-4753-be3b-8c169982ecd0.png" Id="R5a2625dbfbb44a81" /></Relationships>
</file>