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1c6c25c2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1c73d831e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eb18b718c449c" /><Relationship Type="http://schemas.openxmlformats.org/officeDocument/2006/relationships/numbering" Target="/word/numbering.xml" Id="Rc6362884f21847b8" /><Relationship Type="http://schemas.openxmlformats.org/officeDocument/2006/relationships/settings" Target="/word/settings.xml" Id="R3c87c87d63ef4256" /><Relationship Type="http://schemas.openxmlformats.org/officeDocument/2006/relationships/image" Target="/word/media/7ecccc65-c963-4033-b36a-1716454e97f2.png" Id="R2451c73d831e41ec" /></Relationships>
</file>