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351985c7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0cecb3f0b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Lily,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2cf8cbf384deb" /><Relationship Type="http://schemas.openxmlformats.org/officeDocument/2006/relationships/numbering" Target="/word/numbering.xml" Id="R8f0a02f243494bf1" /><Relationship Type="http://schemas.openxmlformats.org/officeDocument/2006/relationships/settings" Target="/word/settings.xml" Id="Rc262e5071fe4464c" /><Relationship Type="http://schemas.openxmlformats.org/officeDocument/2006/relationships/image" Target="/word/media/98ae767b-235c-48e9-a9e1-6ac347ba3868.png" Id="Rd2d0cecb3f0b43a6" /></Relationships>
</file>