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31b925ac3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756cb6870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Goldonna,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a028d63c540a9" /><Relationship Type="http://schemas.openxmlformats.org/officeDocument/2006/relationships/numbering" Target="/word/numbering.xml" Id="Rd85c9b0824aa4f44" /><Relationship Type="http://schemas.openxmlformats.org/officeDocument/2006/relationships/settings" Target="/word/settings.xml" Id="R0b2ff38500aa4dbb" /><Relationship Type="http://schemas.openxmlformats.org/officeDocument/2006/relationships/image" Target="/word/media/214aba3e-b9b7-40d9-8a19-ccf2a3271a4d.png" Id="R5ea756cb6870483b" /></Relationships>
</file>