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f52f8ac3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e5e9de76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239feefc444c" /><Relationship Type="http://schemas.openxmlformats.org/officeDocument/2006/relationships/numbering" Target="/word/numbering.xml" Id="Rb644ccd0d1624ba4" /><Relationship Type="http://schemas.openxmlformats.org/officeDocument/2006/relationships/settings" Target="/word/settings.xml" Id="R90e3797c675e424c" /><Relationship Type="http://schemas.openxmlformats.org/officeDocument/2006/relationships/image" Target="/word/media/ba828098-5379-4920-b09d-e5f20fd85dd8.png" Id="Rbb4e5e9de76f49ec" /></Relationships>
</file>