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bcf2e2a3a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266b2289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Goltry,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341adc4c54b92" /><Relationship Type="http://schemas.openxmlformats.org/officeDocument/2006/relationships/numbering" Target="/word/numbering.xml" Id="R12481a32ebdb4201" /><Relationship Type="http://schemas.openxmlformats.org/officeDocument/2006/relationships/settings" Target="/word/settings.xml" Id="R4e57d28b4a6d4b6b" /><Relationship Type="http://schemas.openxmlformats.org/officeDocument/2006/relationships/image" Target="/word/media/4bdad325-a610-4b14-8fb2-09352a6c4d1a.png" Id="Ra223266b22894fb6" /></Relationships>
</file>