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ab49c44a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876088d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Gonyon,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bec856bf242cd" /><Relationship Type="http://schemas.openxmlformats.org/officeDocument/2006/relationships/numbering" Target="/word/numbering.xml" Id="R6f37027c2a964f8d" /><Relationship Type="http://schemas.openxmlformats.org/officeDocument/2006/relationships/settings" Target="/word/settings.xml" Id="Rfa6524d13f454267" /><Relationship Type="http://schemas.openxmlformats.org/officeDocument/2006/relationships/image" Target="/word/media/2a1c4fa9-6b90-4f47-8205-f7c5e8f36c35.png" Id="R8031876088d74112" /></Relationships>
</file>