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cf5d90875245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f2692d79704f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Gonzales Ranch, New Mexico,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61ac4b57be4253" /><Relationship Type="http://schemas.openxmlformats.org/officeDocument/2006/relationships/numbering" Target="/word/numbering.xml" Id="Rbdb4f2f72c3447a7" /><Relationship Type="http://schemas.openxmlformats.org/officeDocument/2006/relationships/settings" Target="/word/settings.xml" Id="R12bdfc79486545c3" /><Relationship Type="http://schemas.openxmlformats.org/officeDocument/2006/relationships/image" Target="/word/media/28f04aa8-34e5-4af9-8530-843324960309.png" Id="R65f2692d79704fd3" /></Relationships>
</file>