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e1d4d272e244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32b8df3eba46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Good Luck,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314a15d3084acd" /><Relationship Type="http://schemas.openxmlformats.org/officeDocument/2006/relationships/numbering" Target="/word/numbering.xml" Id="Re6c394451d144673" /><Relationship Type="http://schemas.openxmlformats.org/officeDocument/2006/relationships/settings" Target="/word/settings.xml" Id="Rc553584f7bd64467" /><Relationship Type="http://schemas.openxmlformats.org/officeDocument/2006/relationships/image" Target="/word/media/9a1a2ccb-b0a9-4c74-aca8-3a8fbc8c3da4.png" Id="R1632b8df3eba46c0" /></Relationships>
</file>