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7d4994ff2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0544e4b69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Goodrich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1c5fc296c4636" /><Relationship Type="http://schemas.openxmlformats.org/officeDocument/2006/relationships/numbering" Target="/word/numbering.xml" Id="Rebcccf928cdf45bb" /><Relationship Type="http://schemas.openxmlformats.org/officeDocument/2006/relationships/settings" Target="/word/settings.xml" Id="R940e826236e0449e" /><Relationship Type="http://schemas.openxmlformats.org/officeDocument/2006/relationships/image" Target="/word/media/ce04860c-8b0e-482a-8bce-4786bae2360b.png" Id="R8220544e4b6945bd" /></Relationships>
</file>