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ef7a86e08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4692b2baa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Goodrich Falls,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673c7a8e04ddc" /><Relationship Type="http://schemas.openxmlformats.org/officeDocument/2006/relationships/numbering" Target="/word/numbering.xml" Id="Rd25bfd462fcb4078" /><Relationship Type="http://schemas.openxmlformats.org/officeDocument/2006/relationships/settings" Target="/word/settings.xml" Id="R0af1c28bb38c4928" /><Relationship Type="http://schemas.openxmlformats.org/officeDocument/2006/relationships/image" Target="/word/media/1767c993-4780-40ac-b813-5d58f1d8cfcc.png" Id="R7914692b2baa4da7" /></Relationships>
</file>