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80fc29b6d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a266faaaf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Goodsell Annex,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fee184d0f4862" /><Relationship Type="http://schemas.openxmlformats.org/officeDocument/2006/relationships/numbering" Target="/word/numbering.xml" Id="R48966cc7b8834cf8" /><Relationship Type="http://schemas.openxmlformats.org/officeDocument/2006/relationships/settings" Target="/word/settings.xml" Id="R4b53aee0c8704c3a" /><Relationship Type="http://schemas.openxmlformats.org/officeDocument/2006/relationships/image" Target="/word/media/0c8bfbae-87e1-47f3-bb6a-b96dfbde1f96.png" Id="R23ca266faaaf4ed2" /></Relationships>
</file>