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c76cfd87f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25317c1fe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Goodwood,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d4a8747fe47dd" /><Relationship Type="http://schemas.openxmlformats.org/officeDocument/2006/relationships/numbering" Target="/word/numbering.xml" Id="R9a17092931744d20" /><Relationship Type="http://schemas.openxmlformats.org/officeDocument/2006/relationships/settings" Target="/word/settings.xml" Id="Rad4d61f14549440f" /><Relationship Type="http://schemas.openxmlformats.org/officeDocument/2006/relationships/image" Target="/word/media/aaf7cccc-f490-4dcd-b77a-b74c33609a88.png" Id="R1d525317c1fe4a77" /></Relationships>
</file>