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16a9c221c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dcd3d596b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Goodyears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80c5c8b484c1a" /><Relationship Type="http://schemas.openxmlformats.org/officeDocument/2006/relationships/numbering" Target="/word/numbering.xml" Id="R6a40f9cbaab74c8b" /><Relationship Type="http://schemas.openxmlformats.org/officeDocument/2006/relationships/settings" Target="/word/settings.xml" Id="R71b3e50aeff44ef2" /><Relationship Type="http://schemas.openxmlformats.org/officeDocument/2006/relationships/image" Target="/word/media/7435895a-b703-4a54-b7f4-03bdc9ffb8dc.png" Id="Ra50dcd3d596b4c27" /></Relationships>
</file>