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25108c3df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fda0888ce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Gould Farm,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01f1ef7f34095" /><Relationship Type="http://schemas.openxmlformats.org/officeDocument/2006/relationships/numbering" Target="/word/numbering.xml" Id="R30ff5d9a49fb419c" /><Relationship Type="http://schemas.openxmlformats.org/officeDocument/2006/relationships/settings" Target="/word/settings.xml" Id="R9648d42a05af4a62" /><Relationship Type="http://schemas.openxmlformats.org/officeDocument/2006/relationships/image" Target="/word/media/c1383dfc-ac22-49ff-8c05-1d636fdd9ff1.png" Id="Rc92fda0888ce4511" /></Relationships>
</file>