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1eaeb7306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e0ef5b3fd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a3f7a78b3455a" /><Relationship Type="http://schemas.openxmlformats.org/officeDocument/2006/relationships/numbering" Target="/word/numbering.xml" Id="R0f90154b44884795" /><Relationship Type="http://schemas.openxmlformats.org/officeDocument/2006/relationships/settings" Target="/word/settings.xml" Id="R53f9a07afc10409b" /><Relationship Type="http://schemas.openxmlformats.org/officeDocument/2006/relationships/image" Target="/word/media/ed510472-1c6a-442c-b05c-8567661c0c3c.png" Id="R81ae0ef5b3fd4849" /></Relationships>
</file>